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5611a188a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MAGNAR GRENDAL, org.nr 971 460 113,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bc24ed56a0a34a65"/>
      <w:footerReference xmlns:r="http://schemas.openxmlformats.org/officeDocument/2006/relationships" w:type="default" r:id="R7d00ea43a2b3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4ed56a0a34a65" /><Relationship Type="http://schemas.openxmlformats.org/officeDocument/2006/relationships/footer" Target="/word/footer1.xml" Id="R7d00ea43a2b34204" /></Relationships>
</file>