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ce065a11945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FOLLO REGNSKAP SA</w:t>
      </w:r>
    </w:p>
    <w:sectPr>
      <w:headerReference xmlns:r="http://schemas.openxmlformats.org/officeDocument/2006/relationships" w:type="default" r:id="Rc095004022944eba"/>
      <w:footerReference xmlns:r="http://schemas.openxmlformats.org/officeDocument/2006/relationships" w:type="default" r:id="Rcbb238ea95a8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5004022944eba" /><Relationship Type="http://schemas.openxmlformats.org/officeDocument/2006/relationships/footer" Target="/word/footer1.xml" Id="Rcbb238ea95a84195" /></Relationships>
</file>