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45ce763e547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 VIDEREGÅENDE SKOLE NORDLAND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 VIDEREGÅENDE SKOLE NORDLAND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4b05a9fc2b46cd"/>
      <w:footerReference xmlns:r="http://schemas.openxmlformats.org/officeDocument/2006/relationships" w:type="default" r:id="R523016a2955648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 VIDEREGÅENDE SKOLE NORDLAND STI   ·   Org.nr 971 541 210   ·   Ivar Hjellviks veg 6   ·   8700 NESNA   ·   Tlf. 75 06 60 00   ·   post@kvn.no   ·   kvn.no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 VIDEREGÅENDE SKOLE NORDLAND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b05a9fc2b46cd" /><Relationship Type="http://schemas.openxmlformats.org/officeDocument/2006/relationships/footer" Target="/word/footer1.xml" Id="R523016a295564894" /></Relationships>
</file>