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eecbb5fb8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PLUSS MARKEDSVERDI</w:t>
      </w:r>
    </w:p>
    <w:sectPr>
      <w:headerReference xmlns:r="http://schemas.openxmlformats.org/officeDocument/2006/relationships" w:type="default" r:id="R08952927d62c4de7"/>
      <w:footerReference xmlns:r="http://schemas.openxmlformats.org/officeDocument/2006/relationships" w:type="default" r:id="Rbc0685ad7dec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52927d62c4de7" /><Relationship Type="http://schemas.openxmlformats.org/officeDocument/2006/relationships/footer" Target="/word/footer1.xml" Id="Rbc0685ad7dec4f5b" /></Relationships>
</file>