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24642e076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OSKAR BAKKERUDS LEGAT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OSKAR BAKKERUDS LEGAT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f8d94e85d44d2"/>
      <w:footerReference xmlns:r="http://schemas.openxmlformats.org/officeDocument/2006/relationships" w:type="default" r:id="R4be01574ab28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OSKAR BAKKERUDS LEGAT   ·   Org.nr 975 566 374   ·   c/o Terje Gulliksen, Rødstrupesvingen 12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OSKAR BAKKERUDS LEGAT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f8d94e85d44d2" /><Relationship Type="http://schemas.openxmlformats.org/officeDocument/2006/relationships/footer" Target="/word/footer1.xml" Id="R4be01574ab284190" /></Relationships>
</file>