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310ce7bee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SERVICEBRYGGA AS</w:t>
      </w:r>
    </w:p>
    <w:sectPr>
      <w:headerReference xmlns:r="http://schemas.openxmlformats.org/officeDocument/2006/relationships" w:type="default" r:id="Rce8c89f5961845f4"/>
      <w:footerReference xmlns:r="http://schemas.openxmlformats.org/officeDocument/2006/relationships" w:type="default" r:id="R751f064335df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c89f5961845f4" /><Relationship Type="http://schemas.openxmlformats.org/officeDocument/2006/relationships/footer" Target="/word/footer1.xml" Id="R751f064335df499e" /></Relationships>
</file>