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a1242a5c340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ØKONOMICONSULT AS</w:t>
      </w:r>
    </w:p>
    <w:sectPr>
      <w:headerReference xmlns:r="http://schemas.openxmlformats.org/officeDocument/2006/relationships" w:type="default" r:id="R8db6365809434bc0"/>
      <w:footerReference xmlns:r="http://schemas.openxmlformats.org/officeDocument/2006/relationships" w:type="default" r:id="Rfef51fd5bb65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6365809434bc0" /><Relationship Type="http://schemas.openxmlformats.org/officeDocument/2006/relationships/footer" Target="/word/footer1.xml" Id="Rfef51fd5bb6547af" /></Relationships>
</file>