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933db03fc94b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Stryn,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MEDIVERSE AS</w:t>
      </w:r>
    </w:p>
    <w:sectPr>
      <w:headerReference xmlns:r="http://schemas.openxmlformats.org/officeDocument/2006/relationships" w:type="default" r:id="R90eb4e7cc6ab4802"/>
      <w:footerReference xmlns:r="http://schemas.openxmlformats.org/officeDocument/2006/relationships" w:type="default" r:id="R3f5917ae29ef42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MEDIVERSE AS   ·   Org.nr 976 144 228   ·   c/o Jarand Gjestland, Prestestegen 15   ·   6783 STRYN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MEDIVERSE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eb4e7cc6ab4802" /><Relationship Type="http://schemas.openxmlformats.org/officeDocument/2006/relationships/footer" Target="/word/footer1.xml" Id="R3f5917ae29ef4272" /></Relationships>
</file>