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886bb5a7a049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VINTO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VINTO AS</w:t>
      </w:r>
    </w:p>
    <w:sectPr>
      <w:headerReference xmlns:r="http://schemas.openxmlformats.org/officeDocument/2006/relationships" w:type="default" r:id="R1987707f2e584d22"/>
      <w:footerReference xmlns:r="http://schemas.openxmlformats.org/officeDocument/2006/relationships" w:type="default" r:id="Rd1bc2bca4d0241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VINTO AS   ·   Org.nr 976 197 453   ·   Geitevikja 9   ·   5353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87707f2e584d22" /><Relationship Type="http://schemas.openxmlformats.org/officeDocument/2006/relationships/footer" Target="/word/footer1.xml" Id="Rd1bc2bca4d024150" /></Relationships>
</file>