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1ba952f6f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433b9165248c1"/>
      <w:footerReference xmlns:r="http://schemas.openxmlformats.org/officeDocument/2006/relationships" w:type="default" r:id="R297b5ee110c3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433b9165248c1" /><Relationship Type="http://schemas.openxmlformats.org/officeDocument/2006/relationships/footer" Target="/word/footer1.xml" Id="R297b5ee110c34173" /></Relationships>
</file>