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9198e0b44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BRINGEDAL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BRINGEDAL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b779f2fad4abf"/>
      <w:footerReference xmlns:r="http://schemas.openxmlformats.org/officeDocument/2006/relationships" w:type="default" r:id="R3d5a408563ac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EIENDOM AS   ·   Org.nr 976 505 611   ·   Gjerdebakken 19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b779f2fad4abf" /><Relationship Type="http://schemas.openxmlformats.org/officeDocument/2006/relationships/footer" Target="/word/footer1.xml" Id="R3d5a408563ac4092" /></Relationships>
</file>