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0445fd8a847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TIKO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TIKO AS</w:t>
      </w:r>
    </w:p>
    <w:sectPr>
      <w:headerReference xmlns:r="http://schemas.openxmlformats.org/officeDocument/2006/relationships" w:type="default" r:id="Rf9f97e6dd83c43b6"/>
      <w:footerReference xmlns:r="http://schemas.openxmlformats.org/officeDocument/2006/relationships" w:type="default" r:id="Rdfe55fe4367e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TIKO AS   ·   Org.nr 976 527 461   ·   Hegglandsvegen 21   ·   5680 TYSNES   ·   Tlf. 53 43 22 44   ·   post@tiko.no   ·   www.tiko.no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97e6dd83c43b6" /><Relationship Type="http://schemas.openxmlformats.org/officeDocument/2006/relationships/footer" Target="/word/footer1.xml" Id="Rdfe55fe4367e4ca7" /></Relationships>
</file>