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ff3e3b5d2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AKSJE INNLAND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AKSJE INNLAND</w:t>
      </w:r>
    </w:p>
    <w:sectPr>
      <w:headerReference xmlns:r="http://schemas.openxmlformats.org/officeDocument/2006/relationships" w:type="default" r:id="R626b47b637df4963"/>
      <w:footerReference xmlns:r="http://schemas.openxmlformats.org/officeDocument/2006/relationships" w:type="default" r:id="R84d9323e9bf0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AKSJE INNLAND   ·   Org.nr 976 588 010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AKSJE INNLAND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b47b637df4963" /><Relationship Type="http://schemas.openxmlformats.org/officeDocument/2006/relationships/footer" Target="/word/footer1.xml" Id="R84d9323e9bf045e1" /></Relationships>
</file>