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feda68e5c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CENTRUM MØBLER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CENTRUM MØBLER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25d5351ef4b84"/>
      <w:footerReference xmlns:r="http://schemas.openxmlformats.org/officeDocument/2006/relationships" w:type="default" r:id="R1603501fdef7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25d5351ef4b84" /><Relationship Type="http://schemas.openxmlformats.org/officeDocument/2006/relationships/footer" Target="/word/footer1.xml" Id="R1603501fdef74aff" /></Relationships>
</file>