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ccb54ca95c43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ABRA FINANCE AS</w:t>
      </w:r>
    </w:p>
    <w:sectPr>
      <w:headerReference xmlns:r="http://schemas.openxmlformats.org/officeDocument/2006/relationships" w:type="default" r:id="Rcaafe00f8286404e"/>
      <w:footerReference xmlns:r="http://schemas.openxmlformats.org/officeDocument/2006/relationships" w:type="default" r:id="R3e88149da2c140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ABRA FINANCE AS   ·   Org.nr 977 058 228   ·   O.H. Bangs vei 17   ·   1363 HØVIK   ·   Tlf. 67 10 74 74   ·   abra@afinance.no   ·   www.afinance.no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ABRA FINANCE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afe00f8286404e" /><Relationship Type="http://schemas.openxmlformats.org/officeDocument/2006/relationships/footer" Target="/word/footer1.xml" Id="R3e88149da2c14003" /></Relationships>
</file>