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b2bf0e9a6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RØRVIK EIENDOM AS</w:t>
      </w:r>
    </w:p>
    <w:sectPr>
      <w:headerReference xmlns:r="http://schemas.openxmlformats.org/officeDocument/2006/relationships" w:type="default" r:id="R766cc6eb63004010"/>
      <w:footerReference xmlns:r="http://schemas.openxmlformats.org/officeDocument/2006/relationships" w:type="default" r:id="R9a946f890b4943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EIENDOM AS   ·   Org.nr 977 355 400   ·   Fjordgata 8   ·   7900 RØRVIK   ·   Tlf. 74 39 15 60   ·   bjliv@online.no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6cc6eb63004010" /><Relationship Type="http://schemas.openxmlformats.org/officeDocument/2006/relationships/footer" Target="/word/footer1.xml" Id="R9a946f890b49432d" /></Relationships>
</file>