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9f66fea4324d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BARRUS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BARRUS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e16d97d9994787"/>
      <w:footerReference xmlns:r="http://schemas.openxmlformats.org/officeDocument/2006/relationships" w:type="default" r:id="Rad43d43a32b24e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BARRUS CAPITAL AS   ·   Org.nr 979 278 608   ·   Andøyfaret 15   ·   4623 KRISTIANSAND S   ·   Tlf. 95 78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BARRUS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e16d97d9994787" /><Relationship Type="http://schemas.openxmlformats.org/officeDocument/2006/relationships/footer" Target="/word/footer1.xml" Id="Rad43d43a32b24ee8" /></Relationships>
</file>