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1127121bb4b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SILKEFABRIKKEN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SILKEFABRIKKEN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272cba6f174777"/>
      <w:footerReference xmlns:r="http://schemas.openxmlformats.org/officeDocument/2006/relationships" w:type="default" r:id="R6ec97382e9cf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SILKEFABRIKKEN AS   ·   Org.nr 979 328 664   ·   Trælvikveien 6   ·   8906 BRØNNØYSUND   ·   rt@seloy.no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SILKEFABRIKKEN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72cba6f174777" /><Relationship Type="http://schemas.openxmlformats.org/officeDocument/2006/relationships/footer" Target="/word/footer1.xml" Id="R6ec97382e9cf405b" /></Relationships>
</file>