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8d563c5dd49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HAVILA HOLDING AS.</w:t>
      </w:r>
    </w:p>
    <w:sectPr>
      <w:headerReference xmlns:r="http://schemas.openxmlformats.org/officeDocument/2006/relationships" w:type="default" r:id="R5e688baa5eda4764"/>
      <w:footerReference xmlns:r="http://schemas.openxmlformats.org/officeDocument/2006/relationships" w:type="default" r:id="R622999285bda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88baa5eda4764" /><Relationship Type="http://schemas.openxmlformats.org/officeDocument/2006/relationships/footer" Target="/word/footer1.xml" Id="R622999285bda4405" /></Relationships>
</file>