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cbbb2bcee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8adfbc1d940f0"/>
      <w:footerReference xmlns:r="http://schemas.openxmlformats.org/officeDocument/2006/relationships" w:type="default" r:id="Rb3d3ea462954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FINANS AS   ·   Org.nr 979 373 406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8adfbc1d940f0" /><Relationship Type="http://schemas.openxmlformats.org/officeDocument/2006/relationships/footer" Target="/word/footer1.xml" Id="Rb3d3ea462954486b" /></Relationships>
</file>