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f74874046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AMICA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d53f9ce65d2044fa"/>
      <w:footerReference xmlns:r="http://schemas.openxmlformats.org/officeDocument/2006/relationships" w:type="default" r:id="Rfe275b27f186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f9ce65d2044fa" /><Relationship Type="http://schemas.openxmlformats.org/officeDocument/2006/relationships/footer" Target="/word/footer1.xml" Id="Rfe275b27f1864513" /></Relationships>
</file>