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6418f2a9c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eeaa21eb6da04c14"/>
      <w:footerReference xmlns:r="http://schemas.openxmlformats.org/officeDocument/2006/relationships" w:type="default" r:id="Rc4bf6b05669d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a21eb6da04c14" /><Relationship Type="http://schemas.openxmlformats.org/officeDocument/2006/relationships/footer" Target="/word/footer1.xml" Id="Rc4bf6b05669d4e40" /></Relationships>
</file>