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9d74f159d41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AMICA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a847688fa4cc4d01"/>
      <w:footerReference xmlns:r="http://schemas.openxmlformats.org/officeDocument/2006/relationships" w:type="default" r:id="R86307037272f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7688fa4cc4d01" /><Relationship Type="http://schemas.openxmlformats.org/officeDocument/2006/relationships/footer" Target="/word/footer1.xml" Id="R86307037272f47a0" /></Relationships>
</file>