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437dd49bb41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KJEHE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KJEHE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3a907cfa974ff6"/>
      <w:footerReference xmlns:r="http://schemas.openxmlformats.org/officeDocument/2006/relationships" w:type="default" r:id="R4de109a53cd7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KJEHE INVEST AS   ·   Org.nr 979 405 294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KJEHE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a907cfa974ff6" /><Relationship Type="http://schemas.openxmlformats.org/officeDocument/2006/relationships/footer" Target="/word/footer1.xml" Id="R4de109a53cd747e5" /></Relationships>
</file>