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f7591d99d042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 I Sogn,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VIK REKNESKAP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 REKNESKAP AS</w:t>
      </w:r>
    </w:p>
    <w:sectPr>
      <w:headerReference xmlns:r="http://schemas.openxmlformats.org/officeDocument/2006/relationships" w:type="default" r:id="Readf89d13b8142f6"/>
      <w:footerReference xmlns:r="http://schemas.openxmlformats.org/officeDocument/2006/relationships" w:type="default" r:id="R2772f3bdb1da4d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 REKNESKAP AS   ·   Org.nr 979 868 626   ·   Elvagata 20   ·   6893 VIK I SOGN   ·   Tlf. 57 69 80 70   ·   post@vikrekneskap.no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df89d13b8142f6" /><Relationship Type="http://schemas.openxmlformats.org/officeDocument/2006/relationships/footer" Target="/word/footer1.xml" Id="R2772f3bdb1da4dff" /></Relationships>
</file>