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bfc3bec92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VOLSTAD AS</w:t>
      </w:r>
    </w:p>
    <w:sectPr>
      <w:headerReference xmlns:r="http://schemas.openxmlformats.org/officeDocument/2006/relationships" w:type="default" r:id="Rfb32fbe72d58426f"/>
      <w:footerReference xmlns:r="http://schemas.openxmlformats.org/officeDocument/2006/relationships" w:type="default" r:id="Ra6ae0d121423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VOLSTAD AS   ·   Org.nr 979 913 281   ·   Lerstadvegen 517   ·   6018 ÅLESUND   ·   Tlf. 70 11 18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fbe72d58426f" /><Relationship Type="http://schemas.openxmlformats.org/officeDocument/2006/relationships/footer" Target="/word/footer1.xml" Id="Ra6ae0d12142344b4" /></Relationships>
</file>