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556c60c47c40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CAIANO INVEST AS</w:t>
      </w:r>
    </w:p>
    <w:sectPr>
      <w:headerReference xmlns:r="http://schemas.openxmlformats.org/officeDocument/2006/relationships" w:type="default" r:id="Rf9fc2b87f4144bef"/>
      <w:footerReference xmlns:r="http://schemas.openxmlformats.org/officeDocument/2006/relationships" w:type="default" r:id="R371c5e7e5bea45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CAIANO INVEST AS   ·   Org.nr 980 049 280   ·   Strandgata 92   ·   5528 HAUGESUND   ·   Tlf. 52 70 90 70   ·   post@caiano.no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CAIANO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fc2b87f4144bef" /><Relationship Type="http://schemas.openxmlformats.org/officeDocument/2006/relationships/footer" Target="/word/footer1.xml" Id="R371c5e7e5bea45e2" /></Relationships>
</file>