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696ab8fd8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KAUPANG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KAUPANG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51512730c84136"/>
      <w:footerReference xmlns:r="http://schemas.openxmlformats.org/officeDocument/2006/relationships" w:type="default" r:id="R42bdcb409101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KAUPANG AS   ·   Org.nr 980 127 532   ·   Mosebakken 4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KAUPANG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1512730c84136" /><Relationship Type="http://schemas.openxmlformats.org/officeDocument/2006/relationships/footer" Target="/word/footer1.xml" Id="R42bdcb4091014cf4" /></Relationships>
</file>