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ee169495a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BWAS GROUP AS</w:t>
      </w:r>
    </w:p>
    <w:sectPr>
      <w:headerReference xmlns:r="http://schemas.openxmlformats.org/officeDocument/2006/relationships" w:type="default" r:id="R618e727bf10f4001"/>
      <w:footerReference xmlns:r="http://schemas.openxmlformats.org/officeDocument/2006/relationships" w:type="default" r:id="Rf227f179e6dc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BWAS GROUP AS   ·   Org.nr 980 360 202   ·   Prinsessestien 19   ·   1391 VOLLEN   ·   bwas@bwas.no   ·   www.bwas.no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BWAS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e727bf10f4001" /><Relationship Type="http://schemas.openxmlformats.org/officeDocument/2006/relationships/footer" Target="/word/footer1.xml" Id="Rf227f179e6dc410c" /></Relationships>
</file>