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ccad2b9e2b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GELO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GELO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032d11a34c409f"/>
      <w:footerReference xmlns:r="http://schemas.openxmlformats.org/officeDocument/2006/relationships" w:type="default" r:id="Ra06ebc4dd025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GELO AS   ·   Org.nr 980 387 267   ·   Enden 1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032d11a34c409f" /><Relationship Type="http://schemas.openxmlformats.org/officeDocument/2006/relationships/footer" Target="/word/footer1.xml" Id="Ra06ebc4dd0254c79" /></Relationships>
</file>