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2cc5388d5e43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LUNKAN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LUNKAN EIENDOM AS</w:t>
      </w:r>
    </w:p>
    <w:sectPr>
      <w:headerReference xmlns:r="http://schemas.openxmlformats.org/officeDocument/2006/relationships" w:type="default" r:id="R28573bfc81fb4cae"/>
      <w:footerReference xmlns:r="http://schemas.openxmlformats.org/officeDocument/2006/relationships" w:type="default" r:id="Rb204a95903384a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LUNKAN EIENDOM AS   ·   Org.nr 980 435 962   ·   Strandvegen 25   ·   7713 STEINKJER   ·   trond.taraldsen@taraldsen-regnskap.no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LUNKAN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573bfc81fb4cae" /><Relationship Type="http://schemas.openxmlformats.org/officeDocument/2006/relationships/footer" Target="/word/footer1.xml" Id="Rb204a95903384a9c" /></Relationships>
</file>