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65c8fb3b3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JOTUNFJELL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AS</w:t>
      </w:r>
    </w:p>
    <w:sectPr>
      <w:headerReference xmlns:r="http://schemas.openxmlformats.org/officeDocument/2006/relationships" w:type="default" r:id="Re393e03828124916"/>
      <w:footerReference xmlns:r="http://schemas.openxmlformats.org/officeDocument/2006/relationships" w:type="default" r:id="R126c7ee4d258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AS   ·   Org.nr 982 088 623   ·   Fridtjof Nansens plass 8   ·   0160 OSLO   ·   Tlf. 22 33 55 75   ·   kristoffer@jfp.no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e03828124916" /><Relationship Type="http://schemas.openxmlformats.org/officeDocument/2006/relationships/footer" Target="/word/footer1.xml" Id="R126c7ee4d258478a" /></Relationships>
</file>