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c1145a9bd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INVEST AS</w:t>
      </w:r>
    </w:p>
    <w:sectPr>
      <w:headerReference xmlns:r="http://schemas.openxmlformats.org/officeDocument/2006/relationships" w:type="default" r:id="Rdb522d6ea2c541d7"/>
      <w:footerReference xmlns:r="http://schemas.openxmlformats.org/officeDocument/2006/relationships" w:type="default" r:id="R1a1fa70825f2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INVEST AS   ·   Org.nr 982 513 022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22d6ea2c541d7" /><Relationship Type="http://schemas.openxmlformats.org/officeDocument/2006/relationships/footer" Target="/word/footer1.xml" Id="R1a1fa70825f24dbe" /></Relationships>
</file>