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e5d1eace0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ASIR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ASIR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bdac3bfa24fa7"/>
      <w:footerReference xmlns:r="http://schemas.openxmlformats.org/officeDocument/2006/relationships" w:type="default" r:id="R334ca9a2dbd2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ASIR INVEST AS   ·   Org.nr 982 792 797   ·   Fru Kroghs brygge 10   ·   0252 OSLO   ·   Tlf. 22 83 20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bdac3bfa24fa7" /><Relationship Type="http://schemas.openxmlformats.org/officeDocument/2006/relationships/footer" Target="/word/footer1.xml" Id="R334ca9a2dbd24457" /></Relationships>
</file>