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1579c808a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HASLELUND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a6363d4e7f9148a6"/>
      <w:footerReference xmlns:r="http://schemas.openxmlformats.org/officeDocument/2006/relationships" w:type="default" r:id="R217ec8290666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63d4e7f9148a6" /><Relationship Type="http://schemas.openxmlformats.org/officeDocument/2006/relationships/footer" Target="/word/footer1.xml" Id="R217ec829066647ea" /></Relationships>
</file>