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7683933f8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MEHLUM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MEHLUM EIENDOM AS</w:t>
      </w:r>
    </w:p>
    <w:sectPr>
      <w:headerReference xmlns:r="http://schemas.openxmlformats.org/officeDocument/2006/relationships" w:type="default" r:id="Rab86861a58824dcf"/>
      <w:footerReference xmlns:r="http://schemas.openxmlformats.org/officeDocument/2006/relationships" w:type="default" r:id="R83ba13ea6df5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MEHLUM EIENDOM AS   ·   Org.nr 983 449 948   ·   Nedre Grøndokkvei 22   ·   3531 KROKKLEIVA   ·   Tlf. 32 15 81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MEHLUM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6861a58824dcf" /><Relationship Type="http://schemas.openxmlformats.org/officeDocument/2006/relationships/footer" Target="/word/footer1.xml" Id="R83ba13ea6df540b9" /></Relationships>
</file>