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8cb8dc6d9941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Mathopen,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ROSNES INVEST AS</w:t>
      </w:r>
    </w:p>
    <w:sectPr>
      <w:headerReference xmlns:r="http://schemas.openxmlformats.org/officeDocument/2006/relationships" w:type="default" r:id="Rf45e680497254ff4"/>
      <w:footerReference xmlns:r="http://schemas.openxmlformats.org/officeDocument/2006/relationships" w:type="default" r:id="Rcb3b02502d1f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ROSNES INVEST AS   ·   Org.nr 983 806 929   ·   Skarefjellet 41   ·   5174 MATHOPEN   ·   Tlf. 73 52 81 11   ·   haj@holbergfondene.no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5e680497254ff4" /><Relationship Type="http://schemas.openxmlformats.org/officeDocument/2006/relationships/footer" Target="/word/footer1.xml" Id="Rcb3b02502d1f49b1" /></Relationships>
</file>