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fb469fa8b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 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 EIE AS</w:t>
      </w:r>
    </w:p>
    <w:sectPr>
      <w:headerReference xmlns:r="http://schemas.openxmlformats.org/officeDocument/2006/relationships" w:type="default" r:id="R3fc2006345e24490"/>
      <w:footerReference xmlns:r="http://schemas.openxmlformats.org/officeDocument/2006/relationships" w:type="default" r:id="Rf474be3b5ed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 EIE AS   ·   Org.nr 984 097 212   ·   c/o Sverre Andresen, Hafslundveien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2006345e24490" /><Relationship Type="http://schemas.openxmlformats.org/officeDocument/2006/relationships/footer" Target="/word/footer1.xml" Id="Rf474be3b5ed74464" /></Relationships>
</file>