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f26517187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UNGDOMSLAGET HEIMDAL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UNGDOMSLAGET HEIMDAL</w:t>
      </w:r>
    </w:p>
    <w:sectPr>
      <w:headerReference xmlns:r="http://schemas.openxmlformats.org/officeDocument/2006/relationships" w:type="default" r:id="Rf3fdde25fbef4dfb"/>
      <w:footerReference xmlns:r="http://schemas.openxmlformats.org/officeDocument/2006/relationships" w:type="default" r:id="Rf35d64f573a9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UNGDOMSLAGET HEIMDAL   ·   Org.nr 984 134 681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UNGDOMSLAGET HEIMDAL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dde25fbef4dfb" /><Relationship Type="http://schemas.openxmlformats.org/officeDocument/2006/relationships/footer" Target="/word/footer1.xml" Id="Rf35d64f573a94e9e" /></Relationships>
</file>