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ebc1fec54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SENTRUM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REGNSKAP AS</w:t>
      </w:r>
    </w:p>
    <w:sectPr>
      <w:headerReference xmlns:r="http://schemas.openxmlformats.org/officeDocument/2006/relationships" w:type="default" r:id="Rd5b14a6651004eff"/>
      <w:footerReference xmlns:r="http://schemas.openxmlformats.org/officeDocument/2006/relationships" w:type="default" r:id="R08e93466a7cc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REGNSKAP AS   ·   Org.nr 984 356 668   ·   c/o Karen Anna Amdal, Bakkevegen 3   ·   8660 MOSJØEN   ·   Tlf. 75 11 30 40   ·   www.dinbedriftspartner.no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14a6651004eff" /><Relationship Type="http://schemas.openxmlformats.org/officeDocument/2006/relationships/footer" Target="/word/footer1.xml" Id="R08e93466a7cc47d1" /></Relationships>
</file>