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8bd684cb2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NOMAH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NOMAH AS</w:t>
      </w:r>
    </w:p>
    <w:sectPr>
      <w:headerReference xmlns:r="http://schemas.openxmlformats.org/officeDocument/2006/relationships" w:type="default" r:id="R1217492d8c9b4567"/>
      <w:footerReference xmlns:r="http://schemas.openxmlformats.org/officeDocument/2006/relationships" w:type="default" r:id="R68a4bbe68922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NOMAH AS   ·   Org.nr 984 445 989   ·   Oscars gate 20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7492d8c9b4567" /><Relationship Type="http://schemas.openxmlformats.org/officeDocument/2006/relationships/footer" Target="/word/footer1.xml" Id="R68a4bbe68922486a" /></Relationships>
</file>