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d83d8d75e4c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AS</w:t>
      </w:r>
    </w:p>
    <w:sectPr>
      <w:headerReference xmlns:r="http://schemas.openxmlformats.org/officeDocument/2006/relationships" w:type="default" r:id="R5c741fac0b05446d"/>
      <w:footerReference xmlns:r="http://schemas.openxmlformats.org/officeDocument/2006/relationships" w:type="default" r:id="R44a6f0dbd775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AS   ·   Org.nr 984 540 671   ·   Conrad Mohrs veg 11   ·   5068 BERGEN   ·   Tlf. 55 57 85 00   ·   post@okonomihuset.no   ·   www.okonomihuset.no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41fac0b05446d" /><Relationship Type="http://schemas.openxmlformats.org/officeDocument/2006/relationships/footer" Target="/word/footer1.xml" Id="R44a6f0dbd775424f" /></Relationships>
</file>