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8147bcf8dc47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SKAGEN GLOBAL III VERDIPAPIRFOND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SKAGEN GLOBAL III VERDIPAPIRFOND</w:t>
      </w:r>
    </w:p>
    <w:sectPr>
      <w:headerReference xmlns:r="http://schemas.openxmlformats.org/officeDocument/2006/relationships" w:type="default" r:id="R77ff3b9de4c84b17"/>
      <w:footerReference xmlns:r="http://schemas.openxmlformats.org/officeDocument/2006/relationships" w:type="default" r:id="Rba87b1c99a8d40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SKAGEN GLOBAL III VERDIPAPIRFOND   ·   Org.nr 984 636 210   ·   Professor Kohts vei 9   ·   1366 LYSAKER   ·   Tlf. 51 80 39 00   ·   www.skagenfondene.no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SKAGEN GLOBAL III VERDIPAPIRFOND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ff3b9de4c84b17" /><Relationship Type="http://schemas.openxmlformats.org/officeDocument/2006/relationships/footer" Target="/word/footer1.xml" Id="Rba87b1c99a8d4021" /></Relationships>
</file>