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a398813d0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K.JACOBSEN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K.JACOBSEN INVEST AS</w:t>
      </w:r>
    </w:p>
    <w:sectPr>
      <w:headerReference xmlns:r="http://schemas.openxmlformats.org/officeDocument/2006/relationships" w:type="default" r:id="R7a250a43e9fd4a06"/>
      <w:footerReference xmlns:r="http://schemas.openxmlformats.org/officeDocument/2006/relationships" w:type="default" r:id="Rabe3d72f3a50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K.JACOBSEN INVEST AS   ·   Org.nr 984 696 914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K.JACOBSEN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50a43e9fd4a06" /><Relationship Type="http://schemas.openxmlformats.org/officeDocument/2006/relationships/footer" Target="/word/footer1.xml" Id="Rabe3d72f3a50401c" /></Relationships>
</file>