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b3f28004f342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SEABROKERS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SEABROKERS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8bfa49080754589"/>
      <w:footerReference xmlns:r="http://schemas.openxmlformats.org/officeDocument/2006/relationships" w:type="default" r:id="R79e65a5e0e0f4e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SEABROKERS HOLDING AS   ·   Org.nr 985 010 862   ·   Forusbeen 78   ·   4033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SEABROKERS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8bfa49080754589" /><Relationship Type="http://schemas.openxmlformats.org/officeDocument/2006/relationships/footer" Target="/word/footer1.xml" Id="R79e65a5e0e0f4eb6" /></Relationships>
</file>