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0c99a6a5e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TEAMØKONOMI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TEAMØKONOMI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cb9227ea2d42a8"/>
      <w:footerReference xmlns:r="http://schemas.openxmlformats.org/officeDocument/2006/relationships" w:type="default" r:id="R63fe3fa11286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TEAMØKONOMI DA   ·   Org.nr 985 142 793   ·   Cellulosen 9   ·   3048 DRAMMEN   ·   Tlf. 32 82 24 32   ·   staale.jensen@c2i.no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TEAMØKONOMI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b9227ea2d42a8" /><Relationship Type="http://schemas.openxmlformats.org/officeDocument/2006/relationships/footer" Target="/word/footer1.xml" Id="R63fe3fa1128648eb" /></Relationships>
</file>