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d4ec8248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 INVEST AS</w:t>
      </w:r>
    </w:p>
    <w:sectPr>
      <w:headerReference xmlns:r="http://schemas.openxmlformats.org/officeDocument/2006/relationships" w:type="default" r:id="Raeb6d4a524f54a8b"/>
      <w:footerReference xmlns:r="http://schemas.openxmlformats.org/officeDocument/2006/relationships" w:type="default" r:id="R63da22d833a5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6d4a524f54a8b" /><Relationship Type="http://schemas.openxmlformats.org/officeDocument/2006/relationships/footer" Target="/word/footer1.xml" Id="R63da22d833a540df" /></Relationships>
</file>