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321bc58ac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DALA ØKONOMI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fe448ab01de4f51"/>
      <w:footerReference xmlns:r="http://schemas.openxmlformats.org/officeDocument/2006/relationships" w:type="default" r:id="Rb88ee772332f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448ab01de4f51" /><Relationship Type="http://schemas.openxmlformats.org/officeDocument/2006/relationships/footer" Target="/word/footer1.xml" Id="Rb88ee772332f4740" /></Relationships>
</file>