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d7af46485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SNH KONSULT Scott Norman Hansen</w:t>
      </w:r>
    </w:p>
    <w:sectPr>
      <w:headerReference xmlns:r="http://schemas.openxmlformats.org/officeDocument/2006/relationships" w:type="default" r:id="R8b9c615b25374321"/>
      <w:footerReference xmlns:r="http://schemas.openxmlformats.org/officeDocument/2006/relationships" w:type="default" r:id="R16d16bd24a88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SNH KONSULT Scott Norman Hansen   ·   Org.nr 985 343 934   ·   Hellestadgangen 54   ·   2072 DAL   ·   Tlf. 63 95 33 00   ·   scott.hansen@c2i.net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SNH KONSULT Scott Norman 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c615b25374321" /><Relationship Type="http://schemas.openxmlformats.org/officeDocument/2006/relationships/footer" Target="/word/footer1.xml" Id="R16d16bd24a88434d" /></Relationships>
</file>