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9a8f1f682e48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BÅRSETH REGNSKAP AS</w:t>
      </w:r>
    </w:p>
    <w:sectPr>
      <w:headerReference xmlns:r="http://schemas.openxmlformats.org/officeDocument/2006/relationships" w:type="default" r:id="R88d9c078a6fc45d3"/>
      <w:footerReference xmlns:r="http://schemas.openxmlformats.org/officeDocument/2006/relationships" w:type="default" r:id="Rbf0bd3e86414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9c078a6fc45d3" /><Relationship Type="http://schemas.openxmlformats.org/officeDocument/2006/relationships/footer" Target="/word/footer1.xml" Id="Rbf0bd3e8641441b3" /></Relationships>
</file>